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31" w:rsidRDefault="006674F2" w:rsidP="006674F2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DIMANCHE 12 JUIN 2022 -</w:t>
      </w:r>
      <w:r w:rsidRPr="006674F2">
        <w:rPr>
          <w:b/>
          <w:sz w:val="40"/>
          <w:szCs w:val="40"/>
        </w:rPr>
        <w:t xml:space="preserve"> 17H00</w:t>
      </w:r>
    </w:p>
    <w:p w:rsidR="006674F2" w:rsidRPr="006674F2" w:rsidRDefault="006674F2" w:rsidP="006674F2">
      <w:pPr>
        <w:spacing w:after="0"/>
        <w:jc w:val="center"/>
        <w:rPr>
          <w:b/>
          <w:sz w:val="40"/>
          <w:szCs w:val="40"/>
        </w:rPr>
      </w:pPr>
    </w:p>
    <w:p w:rsidR="006674F2" w:rsidRPr="006674F2" w:rsidRDefault="006674F2" w:rsidP="006674F2">
      <w:pPr>
        <w:spacing w:after="0"/>
        <w:jc w:val="center"/>
        <w:rPr>
          <w:b/>
          <w:sz w:val="44"/>
          <w:szCs w:val="44"/>
        </w:rPr>
      </w:pPr>
      <w:r w:rsidRPr="006674F2">
        <w:rPr>
          <w:b/>
          <w:sz w:val="44"/>
          <w:szCs w:val="44"/>
        </w:rPr>
        <w:t>Conférence présentée par Sandrine RICHARD</w:t>
      </w:r>
    </w:p>
    <w:p w:rsidR="006674F2" w:rsidRPr="006674F2" w:rsidRDefault="006674F2" w:rsidP="006674F2">
      <w:pPr>
        <w:spacing w:after="0"/>
        <w:jc w:val="center"/>
        <w:rPr>
          <w:b/>
          <w:i/>
          <w:sz w:val="32"/>
          <w:szCs w:val="32"/>
        </w:rPr>
      </w:pPr>
      <w:proofErr w:type="gramStart"/>
      <w:r w:rsidRPr="006674F2">
        <w:rPr>
          <w:b/>
          <w:i/>
          <w:sz w:val="32"/>
          <w:szCs w:val="32"/>
        </w:rPr>
        <w:t>médiatrice</w:t>
      </w:r>
      <w:proofErr w:type="gramEnd"/>
      <w:r w:rsidRPr="006674F2">
        <w:rPr>
          <w:b/>
          <w:i/>
          <w:sz w:val="32"/>
          <w:szCs w:val="32"/>
        </w:rPr>
        <w:t xml:space="preserve"> du patrimoine &amp; guide-conférencière</w:t>
      </w:r>
    </w:p>
    <w:p w:rsidR="006674F2" w:rsidRPr="006C656C" w:rsidRDefault="006674F2" w:rsidP="006674F2">
      <w:pPr>
        <w:spacing w:after="0"/>
        <w:jc w:val="center"/>
        <w:rPr>
          <w:b/>
          <w:sz w:val="32"/>
          <w:szCs w:val="32"/>
        </w:rPr>
      </w:pPr>
    </w:p>
    <w:p w:rsidR="00ED0C31" w:rsidRDefault="00094ECE" w:rsidP="006C656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674F2">
        <w:rPr>
          <w:sz w:val="52"/>
          <w:szCs w:val="52"/>
        </w:rPr>
        <w:t> </w:t>
      </w:r>
      <w:r w:rsidRPr="006674F2">
        <w:rPr>
          <w:rFonts w:ascii="AR ESSENCE" w:hAnsi="AR ESSENCE"/>
          <w:sz w:val="52"/>
          <w:szCs w:val="52"/>
        </w:rPr>
        <w:t>L’A</w:t>
      </w:r>
      <w:r w:rsidR="00ED0C31" w:rsidRPr="006674F2">
        <w:rPr>
          <w:rFonts w:ascii="AR ESSENCE" w:hAnsi="AR ESSENCE"/>
          <w:sz w:val="52"/>
          <w:szCs w:val="52"/>
        </w:rPr>
        <w:t xml:space="preserve">bbaye de </w:t>
      </w:r>
      <w:proofErr w:type="spellStart"/>
      <w:r w:rsidR="00ED0C31" w:rsidRPr="006674F2">
        <w:rPr>
          <w:rFonts w:ascii="AR ESSENCE" w:hAnsi="AR ESSENCE"/>
          <w:sz w:val="52"/>
          <w:szCs w:val="52"/>
        </w:rPr>
        <w:t>Bassa</w:t>
      </w:r>
      <w:r w:rsidR="006674F2" w:rsidRPr="006674F2">
        <w:rPr>
          <w:rFonts w:ascii="AR ESSENCE" w:hAnsi="AR ESSENCE"/>
          <w:sz w:val="52"/>
          <w:szCs w:val="52"/>
        </w:rPr>
        <w:t>c</w:t>
      </w:r>
      <w:proofErr w:type="spellEnd"/>
      <w:r w:rsidR="006674F2" w:rsidRPr="006674F2">
        <w:rPr>
          <w:rFonts w:ascii="AR ESSENCE" w:hAnsi="AR ESSENCE"/>
          <w:sz w:val="52"/>
          <w:szCs w:val="52"/>
        </w:rPr>
        <w:t xml:space="preserve"> au temps des moines mauristes</w:t>
      </w:r>
      <w:r w:rsidR="006674F2">
        <w:rPr>
          <w:rFonts w:ascii="AR ESSENCE" w:hAnsi="AR ESSENCE"/>
          <w:sz w:val="48"/>
          <w:szCs w:val="48"/>
        </w:rPr>
        <w:t xml:space="preserve"> </w:t>
      </w:r>
      <w:r w:rsidR="00746B1A" w:rsidRPr="006674F2">
        <w:rPr>
          <w:rFonts w:ascii="AR ESSENCE" w:hAnsi="AR ESSENCE"/>
          <w:sz w:val="48"/>
          <w:szCs w:val="48"/>
        </w:rPr>
        <w:t>(</w:t>
      </w:r>
      <w:r w:rsidR="00ED0C31" w:rsidRPr="006674F2">
        <w:rPr>
          <w:rFonts w:ascii="AR ESSENCE" w:hAnsi="AR ESSENCE"/>
          <w:sz w:val="48"/>
          <w:szCs w:val="48"/>
        </w:rPr>
        <w:t>XVII</w:t>
      </w:r>
      <w:r w:rsidR="00ED0C31" w:rsidRPr="006674F2">
        <w:rPr>
          <w:rFonts w:ascii="AR ESSENCE" w:hAnsi="AR ESSENCE"/>
          <w:sz w:val="48"/>
          <w:szCs w:val="48"/>
          <w:vertAlign w:val="superscript"/>
        </w:rPr>
        <w:t>e</w:t>
      </w:r>
      <w:r w:rsidR="00746B1A" w:rsidRPr="006674F2">
        <w:rPr>
          <w:rFonts w:ascii="AR ESSENCE" w:hAnsi="AR ESSENCE"/>
          <w:sz w:val="48"/>
          <w:szCs w:val="48"/>
        </w:rPr>
        <w:t>-</w:t>
      </w:r>
      <w:r w:rsidR="00ED0C31" w:rsidRPr="006674F2">
        <w:rPr>
          <w:rFonts w:ascii="AR ESSENCE" w:hAnsi="AR ESSENCE"/>
          <w:sz w:val="48"/>
          <w:szCs w:val="48"/>
        </w:rPr>
        <w:t>XVI</w:t>
      </w:r>
      <w:r w:rsidR="0005635D" w:rsidRPr="006674F2">
        <w:rPr>
          <w:rFonts w:ascii="AR ESSENCE" w:hAnsi="AR ESSENCE"/>
          <w:sz w:val="48"/>
          <w:szCs w:val="48"/>
        </w:rPr>
        <w:t>I</w:t>
      </w:r>
      <w:r w:rsidR="00ED0C31" w:rsidRPr="006674F2">
        <w:rPr>
          <w:rFonts w:ascii="AR ESSENCE" w:hAnsi="AR ESSENCE"/>
          <w:sz w:val="48"/>
          <w:szCs w:val="48"/>
        </w:rPr>
        <w:t>I</w:t>
      </w:r>
      <w:r w:rsidR="00ED0C31" w:rsidRPr="006674F2">
        <w:rPr>
          <w:rFonts w:ascii="AR ESSENCE" w:hAnsi="AR ESSENCE"/>
          <w:sz w:val="48"/>
          <w:szCs w:val="48"/>
          <w:vertAlign w:val="superscript"/>
        </w:rPr>
        <w:t>e</w:t>
      </w:r>
      <w:r w:rsidR="00ED0C31" w:rsidRPr="006674F2">
        <w:rPr>
          <w:rFonts w:ascii="AR ESSENCE" w:hAnsi="AR ESSENCE"/>
          <w:sz w:val="48"/>
          <w:szCs w:val="48"/>
        </w:rPr>
        <w:t xml:space="preserve"> siècles</w:t>
      </w:r>
      <w:r w:rsidR="00746B1A" w:rsidRPr="006674F2">
        <w:rPr>
          <w:rFonts w:ascii="AR ESSENCE" w:hAnsi="AR ESSENCE"/>
          <w:sz w:val="48"/>
          <w:szCs w:val="48"/>
        </w:rPr>
        <w:t>)</w:t>
      </w:r>
      <w:r w:rsidR="006674F2" w:rsidRPr="006674F2">
        <w:rPr>
          <w:rFonts w:ascii="Times New Roman" w:hAnsi="Times New Roman" w:cs="Times New Roman"/>
          <w:sz w:val="48"/>
          <w:szCs w:val="48"/>
        </w:rPr>
        <w:t> </w:t>
      </w:r>
      <w:r w:rsidR="006674F2" w:rsidRPr="006674F2">
        <w:rPr>
          <w:rFonts w:ascii="AR ESSENCE" w:hAnsi="AR ESSENCE"/>
          <w:sz w:val="48"/>
          <w:szCs w:val="48"/>
        </w:rPr>
        <w:t>: transformations et renouveau</w:t>
      </w:r>
      <w:r w:rsidR="006674F2" w:rsidRPr="006674F2">
        <w:rPr>
          <w:rFonts w:ascii="Times New Roman" w:hAnsi="Times New Roman" w:cs="Times New Roman"/>
          <w:sz w:val="48"/>
          <w:szCs w:val="48"/>
        </w:rPr>
        <w:t> </w:t>
      </w:r>
    </w:p>
    <w:p w:rsidR="006674F2" w:rsidRPr="006674F2" w:rsidRDefault="006674F2" w:rsidP="006C656C">
      <w:pPr>
        <w:spacing w:after="0"/>
        <w:jc w:val="center"/>
        <w:rPr>
          <w:rFonts w:ascii="AR ESSENCE" w:hAnsi="AR ESSENCE"/>
          <w:sz w:val="48"/>
          <w:szCs w:val="48"/>
        </w:rPr>
      </w:pPr>
    </w:p>
    <w:p w:rsidR="00920166" w:rsidRDefault="00920166" w:rsidP="00920166">
      <w:pPr>
        <w:spacing w:after="0"/>
        <w:jc w:val="both"/>
        <w:rPr>
          <w:i/>
          <w:sz w:val="32"/>
          <w:szCs w:val="32"/>
        </w:rPr>
      </w:pPr>
      <w:r w:rsidRPr="00094ECE">
        <w:rPr>
          <w:b/>
          <w:sz w:val="28"/>
          <w:szCs w:val="28"/>
        </w:rPr>
        <w:t>Synopsis</w:t>
      </w:r>
      <w:r>
        <w:rPr>
          <w:sz w:val="28"/>
          <w:szCs w:val="28"/>
        </w:rPr>
        <w:t xml:space="preserve"> : </w:t>
      </w:r>
      <w:r w:rsidRPr="006674F2">
        <w:rPr>
          <w:i/>
          <w:sz w:val="32"/>
          <w:szCs w:val="32"/>
        </w:rPr>
        <w:t>Fondée au XI</w:t>
      </w:r>
      <w:r w:rsidRPr="006674F2">
        <w:rPr>
          <w:i/>
          <w:sz w:val="32"/>
          <w:szCs w:val="32"/>
          <w:vertAlign w:val="superscript"/>
        </w:rPr>
        <w:t>e</w:t>
      </w:r>
      <w:r w:rsidRPr="006674F2">
        <w:rPr>
          <w:i/>
          <w:sz w:val="32"/>
          <w:szCs w:val="32"/>
        </w:rPr>
        <w:t xml:space="preserve"> siècle par le seigneur de Jarnac, </w:t>
      </w:r>
      <w:proofErr w:type="spellStart"/>
      <w:r w:rsidRPr="006674F2">
        <w:rPr>
          <w:i/>
          <w:sz w:val="32"/>
          <w:szCs w:val="32"/>
        </w:rPr>
        <w:t>Gardrad</w:t>
      </w:r>
      <w:proofErr w:type="spellEnd"/>
      <w:r w:rsidRPr="006674F2">
        <w:rPr>
          <w:i/>
          <w:sz w:val="32"/>
          <w:szCs w:val="32"/>
        </w:rPr>
        <w:t xml:space="preserve"> </w:t>
      </w:r>
      <w:proofErr w:type="spellStart"/>
      <w:r w:rsidRPr="006674F2">
        <w:rPr>
          <w:i/>
          <w:sz w:val="32"/>
          <w:szCs w:val="32"/>
        </w:rPr>
        <w:t>Lorichès</w:t>
      </w:r>
      <w:proofErr w:type="spellEnd"/>
      <w:r w:rsidR="00746B1A" w:rsidRPr="006674F2">
        <w:rPr>
          <w:i/>
          <w:sz w:val="32"/>
          <w:szCs w:val="32"/>
        </w:rPr>
        <w:t>,</w:t>
      </w:r>
      <w:r w:rsidRPr="006674F2">
        <w:rPr>
          <w:i/>
          <w:sz w:val="32"/>
          <w:szCs w:val="32"/>
        </w:rPr>
        <w:t xml:space="preserve"> et son épouse </w:t>
      </w:r>
      <w:proofErr w:type="spellStart"/>
      <w:r w:rsidRPr="006674F2">
        <w:rPr>
          <w:i/>
          <w:sz w:val="32"/>
          <w:szCs w:val="32"/>
        </w:rPr>
        <w:t>Rixendis</w:t>
      </w:r>
      <w:proofErr w:type="spellEnd"/>
      <w:r w:rsidRPr="006674F2">
        <w:rPr>
          <w:i/>
          <w:sz w:val="32"/>
          <w:szCs w:val="32"/>
        </w:rPr>
        <w:t>, l’Abbaye S</w:t>
      </w:r>
      <w:r w:rsidR="00422D99" w:rsidRPr="006674F2">
        <w:rPr>
          <w:i/>
          <w:sz w:val="32"/>
          <w:szCs w:val="32"/>
        </w:rPr>
        <w:t>ain</w:t>
      </w:r>
      <w:r w:rsidRPr="006674F2">
        <w:rPr>
          <w:i/>
          <w:sz w:val="32"/>
          <w:szCs w:val="32"/>
        </w:rPr>
        <w:t>t</w:t>
      </w:r>
      <w:r w:rsidR="00746B1A" w:rsidRPr="006674F2">
        <w:rPr>
          <w:i/>
          <w:sz w:val="32"/>
          <w:szCs w:val="32"/>
        </w:rPr>
        <w:t>-</w:t>
      </w:r>
      <w:r w:rsidRPr="006674F2">
        <w:rPr>
          <w:i/>
          <w:sz w:val="32"/>
          <w:szCs w:val="32"/>
        </w:rPr>
        <w:t xml:space="preserve">Etienne de </w:t>
      </w:r>
      <w:proofErr w:type="spellStart"/>
      <w:r w:rsidRPr="006674F2">
        <w:rPr>
          <w:i/>
          <w:sz w:val="32"/>
          <w:szCs w:val="32"/>
        </w:rPr>
        <w:t>Bassac</w:t>
      </w:r>
      <w:proofErr w:type="spellEnd"/>
      <w:r w:rsidRPr="006674F2">
        <w:rPr>
          <w:i/>
          <w:sz w:val="32"/>
          <w:szCs w:val="32"/>
        </w:rPr>
        <w:t xml:space="preserve"> connaît un </w:t>
      </w:r>
      <w:r w:rsidR="00094ECE" w:rsidRPr="006674F2">
        <w:rPr>
          <w:i/>
          <w:sz w:val="32"/>
          <w:szCs w:val="32"/>
        </w:rPr>
        <w:t xml:space="preserve">important </w:t>
      </w:r>
      <w:r w:rsidRPr="006674F2">
        <w:rPr>
          <w:i/>
          <w:sz w:val="32"/>
          <w:szCs w:val="32"/>
        </w:rPr>
        <w:t>développement économique et spirituel jusqu’au XIV</w:t>
      </w:r>
      <w:r w:rsidRPr="006674F2">
        <w:rPr>
          <w:i/>
          <w:sz w:val="32"/>
          <w:szCs w:val="32"/>
          <w:vertAlign w:val="superscript"/>
        </w:rPr>
        <w:t>e</w:t>
      </w:r>
      <w:r w:rsidRPr="006674F2">
        <w:rPr>
          <w:i/>
          <w:sz w:val="32"/>
          <w:szCs w:val="32"/>
        </w:rPr>
        <w:t xml:space="preserve"> siècle</w:t>
      </w:r>
      <w:r w:rsidR="00746B1A" w:rsidRPr="006674F2">
        <w:rPr>
          <w:i/>
          <w:sz w:val="32"/>
          <w:szCs w:val="32"/>
        </w:rPr>
        <w:t>. L</w:t>
      </w:r>
      <w:r w:rsidRPr="006674F2">
        <w:rPr>
          <w:i/>
          <w:sz w:val="32"/>
          <w:szCs w:val="32"/>
        </w:rPr>
        <w:t xml:space="preserve">a </w:t>
      </w:r>
      <w:r w:rsidR="00746B1A" w:rsidRPr="006674F2">
        <w:rPr>
          <w:i/>
          <w:sz w:val="32"/>
          <w:szCs w:val="32"/>
        </w:rPr>
        <w:t>g</w:t>
      </w:r>
      <w:r w:rsidRPr="006674F2">
        <w:rPr>
          <w:i/>
          <w:sz w:val="32"/>
          <w:szCs w:val="32"/>
        </w:rPr>
        <w:t>uerre de Cent Ans vient</w:t>
      </w:r>
      <w:r w:rsidR="00746B1A" w:rsidRPr="006674F2">
        <w:rPr>
          <w:i/>
          <w:sz w:val="32"/>
          <w:szCs w:val="32"/>
        </w:rPr>
        <w:t xml:space="preserve"> alors</w:t>
      </w:r>
      <w:r w:rsidRPr="006674F2">
        <w:rPr>
          <w:i/>
          <w:sz w:val="32"/>
          <w:szCs w:val="32"/>
        </w:rPr>
        <w:t xml:space="preserve"> </w:t>
      </w:r>
      <w:r w:rsidR="00746B1A" w:rsidRPr="006674F2">
        <w:rPr>
          <w:i/>
          <w:sz w:val="32"/>
          <w:szCs w:val="32"/>
        </w:rPr>
        <w:t xml:space="preserve">mettre un terme </w:t>
      </w:r>
      <w:r w:rsidRPr="006674F2">
        <w:rPr>
          <w:i/>
          <w:sz w:val="32"/>
          <w:szCs w:val="32"/>
        </w:rPr>
        <w:t>à la prospérité de l’établissement monastique</w:t>
      </w:r>
      <w:r w:rsidR="00746B1A" w:rsidRPr="006674F2">
        <w:rPr>
          <w:i/>
          <w:sz w:val="32"/>
          <w:szCs w:val="32"/>
        </w:rPr>
        <w:t xml:space="preserve"> et engendre des dommages considérables</w:t>
      </w:r>
      <w:r w:rsidRPr="006674F2">
        <w:rPr>
          <w:i/>
          <w:sz w:val="32"/>
          <w:szCs w:val="32"/>
        </w:rPr>
        <w:t>. Partiellement reconstruite au XV</w:t>
      </w:r>
      <w:r w:rsidRPr="006674F2">
        <w:rPr>
          <w:i/>
          <w:sz w:val="32"/>
          <w:szCs w:val="32"/>
          <w:vertAlign w:val="superscript"/>
        </w:rPr>
        <w:t>e</w:t>
      </w:r>
      <w:r w:rsidRPr="006674F2">
        <w:rPr>
          <w:i/>
          <w:sz w:val="32"/>
          <w:szCs w:val="32"/>
        </w:rPr>
        <w:t xml:space="preserve"> siècle sous l’égide de l’abbé </w:t>
      </w:r>
      <w:r w:rsidR="00094ECE" w:rsidRPr="006674F2">
        <w:rPr>
          <w:i/>
          <w:sz w:val="32"/>
          <w:szCs w:val="32"/>
        </w:rPr>
        <w:t xml:space="preserve">Henri de </w:t>
      </w:r>
      <w:proofErr w:type="spellStart"/>
      <w:r w:rsidR="00094ECE" w:rsidRPr="006674F2">
        <w:rPr>
          <w:i/>
          <w:sz w:val="32"/>
          <w:szCs w:val="32"/>
        </w:rPr>
        <w:t>Courbon</w:t>
      </w:r>
      <w:proofErr w:type="spellEnd"/>
      <w:r w:rsidR="00094ECE" w:rsidRPr="006674F2">
        <w:rPr>
          <w:i/>
          <w:sz w:val="32"/>
          <w:szCs w:val="32"/>
        </w:rPr>
        <w:t>,</w:t>
      </w:r>
      <w:r w:rsidRPr="006674F2">
        <w:rPr>
          <w:i/>
          <w:sz w:val="32"/>
          <w:szCs w:val="32"/>
        </w:rPr>
        <w:t xml:space="preserve">  elle plonge à nouveau dans le chaos au XVI</w:t>
      </w:r>
      <w:r w:rsidRPr="006674F2">
        <w:rPr>
          <w:i/>
          <w:sz w:val="32"/>
          <w:szCs w:val="32"/>
          <w:vertAlign w:val="superscript"/>
        </w:rPr>
        <w:t>e</w:t>
      </w:r>
      <w:r w:rsidRPr="006674F2">
        <w:rPr>
          <w:i/>
          <w:sz w:val="32"/>
          <w:szCs w:val="32"/>
        </w:rPr>
        <w:t xml:space="preserve"> siècle lors des Guerres de R</w:t>
      </w:r>
      <w:r w:rsidR="00094ECE" w:rsidRPr="006674F2">
        <w:rPr>
          <w:i/>
          <w:sz w:val="32"/>
          <w:szCs w:val="32"/>
        </w:rPr>
        <w:t>eligion</w:t>
      </w:r>
      <w:r w:rsidRPr="006674F2">
        <w:rPr>
          <w:i/>
          <w:sz w:val="32"/>
          <w:szCs w:val="32"/>
        </w:rPr>
        <w:t>. La Bataille de Jarnac en mars 1569</w:t>
      </w:r>
      <w:r w:rsidR="00746B1A" w:rsidRPr="006674F2">
        <w:rPr>
          <w:i/>
          <w:sz w:val="32"/>
          <w:szCs w:val="32"/>
        </w:rPr>
        <w:t>,</w:t>
      </w:r>
      <w:r w:rsidR="00094ECE" w:rsidRPr="006674F2">
        <w:rPr>
          <w:i/>
          <w:sz w:val="32"/>
          <w:szCs w:val="32"/>
        </w:rPr>
        <w:t xml:space="preserve"> qui oppose catholiques et protestants,</w:t>
      </w:r>
      <w:r w:rsidR="009E34F4" w:rsidRPr="006674F2">
        <w:rPr>
          <w:i/>
          <w:sz w:val="32"/>
          <w:szCs w:val="32"/>
        </w:rPr>
        <w:t xml:space="preserve"> porte un coup fatal à la communauté et aux bâtiments dévastés de toute part. Il faudra attendre</w:t>
      </w:r>
      <w:r w:rsidR="00746B1A" w:rsidRPr="006674F2">
        <w:rPr>
          <w:i/>
          <w:sz w:val="32"/>
          <w:szCs w:val="32"/>
        </w:rPr>
        <w:t xml:space="preserve"> plus d’un siècle</w:t>
      </w:r>
      <w:r w:rsidR="009E34F4" w:rsidRPr="006674F2">
        <w:rPr>
          <w:i/>
          <w:sz w:val="32"/>
          <w:szCs w:val="32"/>
        </w:rPr>
        <w:t xml:space="preserve"> avant que </w:t>
      </w:r>
      <w:proofErr w:type="gramStart"/>
      <w:r w:rsidR="009E34F4" w:rsidRPr="006674F2">
        <w:rPr>
          <w:i/>
          <w:sz w:val="32"/>
          <w:szCs w:val="32"/>
        </w:rPr>
        <w:t>l’Abbaye</w:t>
      </w:r>
      <w:proofErr w:type="gramEnd"/>
      <w:r w:rsidR="009E34F4" w:rsidRPr="006674F2">
        <w:rPr>
          <w:i/>
          <w:sz w:val="32"/>
          <w:szCs w:val="32"/>
        </w:rPr>
        <w:t xml:space="preserve"> de </w:t>
      </w:r>
      <w:proofErr w:type="spellStart"/>
      <w:r w:rsidR="009E34F4" w:rsidRPr="006674F2">
        <w:rPr>
          <w:i/>
          <w:sz w:val="32"/>
          <w:szCs w:val="32"/>
        </w:rPr>
        <w:t>Bassac</w:t>
      </w:r>
      <w:proofErr w:type="spellEnd"/>
      <w:r w:rsidR="009E34F4" w:rsidRPr="006674F2">
        <w:rPr>
          <w:i/>
          <w:sz w:val="32"/>
          <w:szCs w:val="32"/>
        </w:rPr>
        <w:t xml:space="preserve"> ne se relève. En effet, l’affiliation en 1666 à la Congrégation des bénédictins de S</w:t>
      </w:r>
      <w:r w:rsidR="00746B1A" w:rsidRPr="006674F2">
        <w:rPr>
          <w:i/>
          <w:sz w:val="32"/>
          <w:szCs w:val="32"/>
        </w:rPr>
        <w:t>ain</w:t>
      </w:r>
      <w:r w:rsidR="009E34F4" w:rsidRPr="006674F2">
        <w:rPr>
          <w:i/>
          <w:sz w:val="32"/>
          <w:szCs w:val="32"/>
        </w:rPr>
        <w:t>t</w:t>
      </w:r>
      <w:r w:rsidR="00746B1A" w:rsidRPr="006674F2">
        <w:rPr>
          <w:i/>
          <w:sz w:val="32"/>
          <w:szCs w:val="32"/>
        </w:rPr>
        <w:t>-M</w:t>
      </w:r>
      <w:r w:rsidR="009E34F4" w:rsidRPr="006674F2">
        <w:rPr>
          <w:i/>
          <w:sz w:val="32"/>
          <w:szCs w:val="32"/>
        </w:rPr>
        <w:t>aur, marque le début d’un renouveau</w:t>
      </w:r>
      <w:r w:rsidRPr="006674F2">
        <w:rPr>
          <w:i/>
          <w:sz w:val="32"/>
          <w:szCs w:val="32"/>
        </w:rPr>
        <w:t xml:space="preserve"> </w:t>
      </w:r>
      <w:r w:rsidR="009E34F4" w:rsidRPr="006674F2">
        <w:rPr>
          <w:i/>
          <w:sz w:val="32"/>
          <w:szCs w:val="32"/>
        </w:rPr>
        <w:t>spirituel et matériel</w:t>
      </w:r>
      <w:r w:rsidR="00094ECE" w:rsidRPr="006674F2">
        <w:rPr>
          <w:i/>
          <w:sz w:val="32"/>
          <w:szCs w:val="32"/>
        </w:rPr>
        <w:t xml:space="preserve"> dans un contexte</w:t>
      </w:r>
      <w:r w:rsidR="009E34F4" w:rsidRPr="006674F2">
        <w:rPr>
          <w:i/>
          <w:sz w:val="32"/>
          <w:szCs w:val="32"/>
        </w:rPr>
        <w:t xml:space="preserve"> général de réforme</w:t>
      </w:r>
      <w:r w:rsidR="00094ECE" w:rsidRPr="006674F2">
        <w:rPr>
          <w:i/>
          <w:sz w:val="32"/>
          <w:szCs w:val="32"/>
        </w:rPr>
        <w:t xml:space="preserve"> religieuse</w:t>
      </w:r>
      <w:r w:rsidR="009E34F4" w:rsidRPr="006674F2">
        <w:rPr>
          <w:i/>
          <w:sz w:val="32"/>
          <w:szCs w:val="32"/>
        </w:rPr>
        <w:t xml:space="preserve">. Ainsi, la communauté </w:t>
      </w:r>
      <w:r w:rsidR="00094ECE" w:rsidRPr="006674F2">
        <w:rPr>
          <w:i/>
          <w:sz w:val="32"/>
          <w:szCs w:val="32"/>
        </w:rPr>
        <w:t xml:space="preserve">mauriste </w:t>
      </w:r>
      <w:r w:rsidR="009E34F4" w:rsidRPr="006674F2">
        <w:rPr>
          <w:i/>
          <w:sz w:val="32"/>
          <w:szCs w:val="32"/>
        </w:rPr>
        <w:t>met en œuvre un va</w:t>
      </w:r>
      <w:r w:rsidR="00094ECE" w:rsidRPr="006674F2">
        <w:rPr>
          <w:i/>
          <w:sz w:val="32"/>
          <w:szCs w:val="32"/>
        </w:rPr>
        <w:t xml:space="preserve">ste chantier </w:t>
      </w:r>
      <w:r w:rsidR="009E34F4" w:rsidRPr="006674F2">
        <w:rPr>
          <w:i/>
          <w:sz w:val="32"/>
          <w:szCs w:val="32"/>
        </w:rPr>
        <w:t>de reconstruction qui transforme</w:t>
      </w:r>
      <w:r w:rsidR="00094ECE" w:rsidRPr="006674F2">
        <w:rPr>
          <w:i/>
          <w:sz w:val="32"/>
          <w:szCs w:val="32"/>
        </w:rPr>
        <w:t>,</w:t>
      </w:r>
      <w:r w:rsidR="009E34F4" w:rsidRPr="006674F2">
        <w:rPr>
          <w:i/>
          <w:sz w:val="32"/>
          <w:szCs w:val="32"/>
        </w:rPr>
        <w:t xml:space="preserve"> de fond en comble</w:t>
      </w:r>
      <w:r w:rsidR="00094ECE" w:rsidRPr="006674F2">
        <w:rPr>
          <w:i/>
          <w:sz w:val="32"/>
          <w:szCs w:val="32"/>
        </w:rPr>
        <w:t>,</w:t>
      </w:r>
      <w:r w:rsidR="009E34F4" w:rsidRPr="006674F2">
        <w:rPr>
          <w:i/>
          <w:sz w:val="32"/>
          <w:szCs w:val="32"/>
        </w:rPr>
        <w:t xml:space="preserve"> les bâtiments</w:t>
      </w:r>
      <w:r w:rsidR="00094ECE" w:rsidRPr="006674F2">
        <w:rPr>
          <w:i/>
          <w:sz w:val="32"/>
          <w:szCs w:val="32"/>
        </w:rPr>
        <w:t xml:space="preserve"> conventuels et l’église abbatiale,</w:t>
      </w:r>
      <w:r w:rsidR="009E34F4" w:rsidRPr="006674F2">
        <w:rPr>
          <w:i/>
          <w:sz w:val="32"/>
          <w:szCs w:val="32"/>
        </w:rPr>
        <w:t xml:space="preserve"> de 1677 jusqu’à la veille de la Révolution.</w:t>
      </w:r>
    </w:p>
    <w:p w:rsidR="006674F2" w:rsidRPr="006674F2" w:rsidRDefault="006674F2" w:rsidP="00920166">
      <w:pPr>
        <w:spacing w:after="0"/>
        <w:jc w:val="both"/>
        <w:rPr>
          <w:i/>
          <w:sz w:val="32"/>
          <w:szCs w:val="32"/>
        </w:rPr>
      </w:pPr>
    </w:p>
    <w:p w:rsidR="006C656C" w:rsidRPr="00094ECE" w:rsidRDefault="006C656C" w:rsidP="00920166">
      <w:pPr>
        <w:spacing w:after="0"/>
        <w:jc w:val="both"/>
        <w:rPr>
          <w:i/>
          <w:sz w:val="28"/>
          <w:szCs w:val="28"/>
        </w:rPr>
      </w:pPr>
    </w:p>
    <w:p w:rsidR="006C656C" w:rsidRDefault="00ED0C31" w:rsidP="006674F2">
      <w:pPr>
        <w:spacing w:after="0"/>
        <w:jc w:val="center"/>
        <w:rPr>
          <w:b/>
          <w:sz w:val="28"/>
          <w:szCs w:val="28"/>
        </w:rPr>
      </w:pPr>
      <w:r w:rsidRPr="006C656C">
        <w:rPr>
          <w:b/>
          <w:sz w:val="28"/>
          <w:szCs w:val="28"/>
        </w:rPr>
        <w:t>Cycle de conférences organisé par l’Association des Amis d</w:t>
      </w:r>
      <w:r w:rsidR="006C656C">
        <w:rPr>
          <w:b/>
          <w:sz w:val="28"/>
          <w:szCs w:val="28"/>
        </w:rPr>
        <w:t xml:space="preserve">e l’Abbaye de </w:t>
      </w:r>
      <w:proofErr w:type="spellStart"/>
      <w:r w:rsidR="006C656C">
        <w:rPr>
          <w:b/>
          <w:sz w:val="28"/>
          <w:szCs w:val="28"/>
        </w:rPr>
        <w:t>Bassac</w:t>
      </w:r>
      <w:proofErr w:type="spellEnd"/>
      <w:r w:rsidR="006C656C">
        <w:rPr>
          <w:b/>
          <w:sz w:val="28"/>
          <w:szCs w:val="28"/>
        </w:rPr>
        <w:t xml:space="preserve"> </w:t>
      </w:r>
      <w:r w:rsidR="006674F2">
        <w:rPr>
          <w:b/>
          <w:sz w:val="28"/>
          <w:szCs w:val="28"/>
        </w:rPr>
        <w:t xml:space="preserve">            </w:t>
      </w:r>
      <w:r w:rsidR="006C656C">
        <w:rPr>
          <w:b/>
          <w:sz w:val="28"/>
          <w:szCs w:val="28"/>
        </w:rPr>
        <w:t xml:space="preserve">« les Dimanches de l’Abbaye de </w:t>
      </w:r>
      <w:proofErr w:type="spellStart"/>
      <w:r w:rsidR="006C656C">
        <w:rPr>
          <w:b/>
          <w:sz w:val="28"/>
          <w:szCs w:val="28"/>
        </w:rPr>
        <w:t>Bassac</w:t>
      </w:r>
      <w:proofErr w:type="spellEnd"/>
      <w:r w:rsidR="006C656C">
        <w:rPr>
          <w:b/>
          <w:sz w:val="28"/>
          <w:szCs w:val="28"/>
        </w:rPr>
        <w:t xml:space="preserve"> » de mars à juin 2022    </w:t>
      </w:r>
      <w:r w:rsidRPr="006C656C">
        <w:rPr>
          <w:b/>
          <w:sz w:val="28"/>
          <w:szCs w:val="28"/>
        </w:rPr>
        <w:t>Entrée : 6€</w:t>
      </w:r>
    </w:p>
    <w:p w:rsidR="00ED0C31" w:rsidRPr="006C656C" w:rsidRDefault="00ED0C31" w:rsidP="006674F2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Contact : </w:t>
      </w:r>
      <w:hyperlink r:id="rId6" w:history="1">
        <w:r w:rsidR="006C656C" w:rsidRPr="00CB77C0">
          <w:rPr>
            <w:rStyle w:val="Lienhypertexte"/>
            <w:sz w:val="28"/>
            <w:szCs w:val="28"/>
          </w:rPr>
          <w:t>accueil@abbaye-de-bassac.com</w:t>
        </w:r>
      </w:hyperlink>
    </w:p>
    <w:p w:rsidR="00DF7E5D" w:rsidRDefault="00DF7E5D" w:rsidP="006B2CA4">
      <w:pPr>
        <w:spacing w:after="0"/>
        <w:rPr>
          <w:sz w:val="28"/>
          <w:szCs w:val="28"/>
        </w:rPr>
      </w:pPr>
    </w:p>
    <w:p w:rsidR="006C656C" w:rsidRDefault="006C656C" w:rsidP="006B2CA4">
      <w:pPr>
        <w:spacing w:after="0"/>
        <w:rPr>
          <w:sz w:val="28"/>
          <w:szCs w:val="28"/>
        </w:rPr>
      </w:pPr>
    </w:p>
    <w:sectPr w:rsidR="006C656C" w:rsidSect="006B2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67D8"/>
    <w:multiLevelType w:val="hybridMultilevel"/>
    <w:tmpl w:val="32787C70"/>
    <w:lvl w:ilvl="0" w:tplc="6E86A82E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51ED403D"/>
    <w:multiLevelType w:val="hybridMultilevel"/>
    <w:tmpl w:val="EF426452"/>
    <w:lvl w:ilvl="0" w:tplc="2AA20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97D01"/>
    <w:multiLevelType w:val="hybridMultilevel"/>
    <w:tmpl w:val="E7F65F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70CB8"/>
    <w:multiLevelType w:val="hybridMultilevel"/>
    <w:tmpl w:val="49D26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44647"/>
    <w:multiLevelType w:val="hybridMultilevel"/>
    <w:tmpl w:val="D14A8E20"/>
    <w:lvl w:ilvl="0" w:tplc="8FAAD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C3A28"/>
    <w:multiLevelType w:val="hybridMultilevel"/>
    <w:tmpl w:val="9B90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76"/>
    <w:rsid w:val="0005635D"/>
    <w:rsid w:val="00065904"/>
    <w:rsid w:val="00071161"/>
    <w:rsid w:val="00087AA1"/>
    <w:rsid w:val="00091D91"/>
    <w:rsid w:val="00094ECE"/>
    <w:rsid w:val="000B41D3"/>
    <w:rsid w:val="001A5392"/>
    <w:rsid w:val="001B0CB4"/>
    <w:rsid w:val="001B5476"/>
    <w:rsid w:val="0021710C"/>
    <w:rsid w:val="002243AB"/>
    <w:rsid w:val="00275145"/>
    <w:rsid w:val="002932E9"/>
    <w:rsid w:val="002A37F3"/>
    <w:rsid w:val="002F51CB"/>
    <w:rsid w:val="002F55FC"/>
    <w:rsid w:val="00357776"/>
    <w:rsid w:val="00380D0F"/>
    <w:rsid w:val="00384403"/>
    <w:rsid w:val="003C2794"/>
    <w:rsid w:val="00422D99"/>
    <w:rsid w:val="00445642"/>
    <w:rsid w:val="0046070D"/>
    <w:rsid w:val="00476F05"/>
    <w:rsid w:val="00483F06"/>
    <w:rsid w:val="00535F89"/>
    <w:rsid w:val="005D3F7F"/>
    <w:rsid w:val="005E2C33"/>
    <w:rsid w:val="005F1E3B"/>
    <w:rsid w:val="006112E8"/>
    <w:rsid w:val="00622F34"/>
    <w:rsid w:val="006674F2"/>
    <w:rsid w:val="00692783"/>
    <w:rsid w:val="00692982"/>
    <w:rsid w:val="006B2CA4"/>
    <w:rsid w:val="006C656C"/>
    <w:rsid w:val="00744AD4"/>
    <w:rsid w:val="00746B1A"/>
    <w:rsid w:val="00755E0B"/>
    <w:rsid w:val="00785356"/>
    <w:rsid w:val="00797FF5"/>
    <w:rsid w:val="007E5FF5"/>
    <w:rsid w:val="00814FD8"/>
    <w:rsid w:val="00824140"/>
    <w:rsid w:val="00846332"/>
    <w:rsid w:val="00856674"/>
    <w:rsid w:val="00885308"/>
    <w:rsid w:val="00890BB9"/>
    <w:rsid w:val="00907290"/>
    <w:rsid w:val="00920166"/>
    <w:rsid w:val="00936C2E"/>
    <w:rsid w:val="00985851"/>
    <w:rsid w:val="009B37B4"/>
    <w:rsid w:val="009B6E1D"/>
    <w:rsid w:val="009E34F4"/>
    <w:rsid w:val="009F20CC"/>
    <w:rsid w:val="00A06016"/>
    <w:rsid w:val="00A96385"/>
    <w:rsid w:val="00AA48EF"/>
    <w:rsid w:val="00B738FE"/>
    <w:rsid w:val="00B863CC"/>
    <w:rsid w:val="00B95467"/>
    <w:rsid w:val="00BA4811"/>
    <w:rsid w:val="00C34611"/>
    <w:rsid w:val="00C43265"/>
    <w:rsid w:val="00C632B4"/>
    <w:rsid w:val="00C650A9"/>
    <w:rsid w:val="00C80C41"/>
    <w:rsid w:val="00CC4CF5"/>
    <w:rsid w:val="00D82D00"/>
    <w:rsid w:val="00DD0703"/>
    <w:rsid w:val="00DD2410"/>
    <w:rsid w:val="00DF7E5D"/>
    <w:rsid w:val="00E4718A"/>
    <w:rsid w:val="00ED0C31"/>
    <w:rsid w:val="00F378B7"/>
    <w:rsid w:val="00F77F5B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3F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6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3F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6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ueil@abbaye-de-bassa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Ingrid CATRICE</cp:lastModifiedBy>
  <cp:revision>2</cp:revision>
  <dcterms:created xsi:type="dcterms:W3CDTF">2022-05-09T16:46:00Z</dcterms:created>
  <dcterms:modified xsi:type="dcterms:W3CDTF">2022-05-09T16:46:00Z</dcterms:modified>
</cp:coreProperties>
</file>